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43434"/>
        </w:rPr>
      </w:pPr>
      <w:r w:rsidRPr="00BF5BC8">
        <w:rPr>
          <w:rStyle w:val="a4"/>
          <w:color w:val="343434"/>
        </w:rPr>
        <w:t>ПОТЕРЯ СЛУХА: Как ее предотвратить или уменьшить последствия.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jc w:val="center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 Более 466 миллионов человек живут с </w:t>
      </w:r>
      <w:proofErr w:type="spellStart"/>
      <w:r w:rsidRPr="00BF5BC8">
        <w:rPr>
          <w:color w:val="343434"/>
        </w:rPr>
        <w:t>инвалидизирующей</w:t>
      </w:r>
      <w:proofErr w:type="spellEnd"/>
      <w:r w:rsidRPr="00BF5BC8">
        <w:rPr>
          <w:color w:val="343434"/>
        </w:rPr>
        <w:t xml:space="preserve"> потерей слуха. По прогнозам к 2050 г. потерей слуха будет страдать почти каждый десятый. Многие причины потери слуха можно предотвратить. Если потеря слуха уже произошла, ее негативные последствия можно уменьшить благодаря раннему выявлению и правильному лечению.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rStyle w:val="a4"/>
          <w:color w:val="343434"/>
        </w:rPr>
        <w:t>Признаки возможной потери слуха?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 Ваш </w:t>
      </w:r>
      <w:r w:rsidRPr="00BF5BC8">
        <w:rPr>
          <w:rStyle w:val="a4"/>
          <w:color w:val="343434"/>
        </w:rPr>
        <w:t>ребенок</w:t>
      </w:r>
      <w:r w:rsidRPr="00BF5BC8">
        <w:rPr>
          <w:color w:val="343434"/>
        </w:rPr>
        <w:t>, возможно, страдает потерей слуха, если он или она: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не реагирует на звуки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плохо понимает вашу речь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страдает задержкой или нарушениями речевого развития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 • у него или у нее наблюдаются выделения из уха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часто жалуется на боль или заложенность в ухе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Во </w:t>
      </w:r>
      <w:r w:rsidRPr="00BF5BC8">
        <w:rPr>
          <w:rStyle w:val="a4"/>
          <w:color w:val="343434"/>
        </w:rPr>
        <w:t>взрослом возрасте</w:t>
      </w:r>
      <w:r w:rsidRPr="00BF5BC8">
        <w:rPr>
          <w:color w:val="343434"/>
        </w:rPr>
        <w:t> подозрение на потерю слуха должно возникнуть, если вы: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</w:t>
      </w:r>
      <w:proofErr w:type="gramStart"/>
      <w:r w:rsidRPr="00BF5BC8">
        <w:rPr>
          <w:color w:val="343434"/>
        </w:rPr>
        <w:t>вынуждены</w:t>
      </w:r>
      <w:proofErr w:type="gramEnd"/>
      <w:r w:rsidRPr="00BF5BC8">
        <w:rPr>
          <w:color w:val="343434"/>
        </w:rPr>
        <w:t xml:space="preserve"> часто переспрашивать собеседников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склонны прибавлять громкость, слушая радио или смотря телевизор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то и дело теряете нить разговора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слышите звон в ушах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получаете от окружающих замечания о том, что говорите слишком громко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rStyle w:val="a4"/>
          <w:color w:val="343434"/>
        </w:rPr>
        <w:t>Что такое потеря слуха?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Тот, кто не способен слышать так же хорошо, как человек с нормальным слухом, страдает от потери слуха. Она бывает различной тяжести. Человеку с легкой потерей слуха бывает сложно расслышать собеседника в шумном месте, например, в ресторане. Человек с умеренной потерей слуха в состоянии расслышать и понять только громкую речь. Страдающие тяжелой потерей слуха не слышат даже очень громкие звуки, источник которых находится рядом с ними.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43434"/>
        </w:rPr>
      </w:pPr>
      <w:r w:rsidRPr="00BF5BC8">
        <w:rPr>
          <w:rStyle w:val="a4"/>
          <w:color w:val="343434"/>
        </w:rPr>
        <w:t>Какие причины вызывают потерю слуха?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 </w:t>
      </w:r>
      <w:r w:rsidRPr="00BF5BC8">
        <w:rPr>
          <w:rStyle w:val="a4"/>
          <w:color w:val="343434"/>
          <w:u w:val="single"/>
        </w:rPr>
        <w:t>У новорожденных</w:t>
      </w:r>
      <w:r w:rsidRPr="00BF5BC8">
        <w:rPr>
          <w:color w:val="343434"/>
        </w:rPr>
        <w:t xml:space="preserve">: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наследственность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инфекции, перенесенные матерью во время беременности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недоношенность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гипоксия во время родов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тяжелая желтуха сразу после рождения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  <w:u w:val="single"/>
        </w:rPr>
      </w:pPr>
      <w:r w:rsidRPr="00BF5BC8">
        <w:rPr>
          <w:rStyle w:val="a4"/>
          <w:color w:val="343434"/>
          <w:u w:val="single"/>
        </w:rPr>
        <w:t>У детей и взрослых</w:t>
      </w:r>
      <w:r w:rsidRPr="00BF5BC8">
        <w:rPr>
          <w:color w:val="343434"/>
          <w:u w:val="single"/>
        </w:rPr>
        <w:t xml:space="preserve">: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инфекционные заболевания, включая менингит, корь, свинку и гнойные инфекции уха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прием некоторых лекарственных средств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травма головы или уха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воздействие громких звуков независимо от типа их источника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использование персональных аудиоустройств на небезопасных уровнях громкости • закупорка наружного слухового прохода ушной серой или инородными телами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rStyle w:val="a4"/>
          <w:color w:val="343434"/>
          <w:u w:val="single"/>
        </w:rPr>
        <w:t>У пожилых людей</w:t>
      </w:r>
      <w:r w:rsidRPr="00BF5BC8">
        <w:rPr>
          <w:color w:val="343434"/>
        </w:rPr>
        <w:t xml:space="preserve">: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нормальное старение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воздействие громких звуков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независимо от типа их источника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повышенное кровяное давление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диабет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прием некоторых лекарственных средств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43434"/>
        </w:rPr>
      </w:pPr>
      <w:r w:rsidRPr="00BF5BC8">
        <w:rPr>
          <w:rStyle w:val="a4"/>
          <w:color w:val="343434"/>
        </w:rPr>
        <w:t>Что можно сделать для профилактики потери слуха?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43434"/>
        </w:rPr>
      </w:pPr>
      <w:r w:rsidRPr="00BF5BC8">
        <w:rPr>
          <w:rStyle w:val="a4"/>
          <w:color w:val="343434"/>
        </w:rPr>
        <w:lastRenderedPageBreak/>
        <w:t>Рекомендации для всех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 • Не вставляйте никаких предметов в слуховой проход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В шумной обстановке пользуйтесь затычками для ушей и звукозащитными наушниками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В случае любой проблемы с ушами сразу обращайтесь к врачу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Проверьте, не влияют ли на слух лекарства, которые вы принимаете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Регулярно проверяйте слух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Если вам прописали слуховой аппарат, пользуйтесь им в соответствии с указаниями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 </w:t>
      </w:r>
      <w:r w:rsidRPr="00BF5BC8">
        <w:rPr>
          <w:rStyle w:val="a4"/>
          <w:color w:val="343434"/>
        </w:rPr>
        <w:t>Рекомендации для родителей и воспитателей</w:t>
      </w:r>
      <w:r w:rsidRPr="00BF5BC8">
        <w:rPr>
          <w:color w:val="343434"/>
        </w:rPr>
        <w:t> 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Не вставляйте никакие предметы в слуховой проход ребенка, в том числе в целях чистки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Объясняйте детям, что в слуховой проход ничего и никогда нельзя вставлять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При жалобах на боль, заложенность в ухе либо выделения из уха отведите ребенка к врачу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Не разрешайте детям купаться в грязных водоемах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Не бейте и не шлепайте ребенка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Защищайте детские уши от громких звуков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Научите детей безопасно пользоваться персональными аудиоустройствами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rStyle w:val="a4"/>
          <w:color w:val="343434"/>
        </w:rPr>
        <w:t>Рекомендации для социальных работников</w:t>
      </w:r>
      <w:r w:rsidRPr="00BF5BC8">
        <w:rPr>
          <w:color w:val="343434"/>
        </w:rPr>
        <w:t> 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Изучите проблему потери слуха и распространяйте информацию об уходе за ушами и защите слуха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Знайте, куда следует обращаться за помощью при заболеваниях ушей, и помогайте людям за ней обратиться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Направляйте к врачу людей, жалующихся на ушную боль или выделения из уха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Научитесь разбираться в слуховых аппаратах и помогайте людям правильно ими пользоваться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Побуждайте глухих людей пользоваться языком жестов и организуйте группы поддержки</w:t>
      </w:r>
    </w:p>
    <w:p w:rsidR="00821B06" w:rsidRPr="00BF5BC8" w:rsidRDefault="00821B06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rStyle w:val="a4"/>
          <w:color w:val="343434"/>
        </w:rPr>
        <w:t>Рекомендации для учителей</w:t>
      </w:r>
      <w:r w:rsidRPr="00BF5BC8">
        <w:rPr>
          <w:color w:val="343434"/>
        </w:rPr>
        <w:t> 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Невнимательность ребенка в классе может быть признаком потери слуха; подумайте, не рекомендовать ли такому ребенку проверить слух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• Рассказывайте детям о защите органов слуха и об опасности введения инородных предметов в слуховой проход, а также воздействия громких звуков, в том числе музыки 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>• Уважайте детей: нанесение ударов или шлепков может привести к потере слуха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rPr>
          <w:color w:val="343434"/>
        </w:rPr>
      </w:pPr>
      <w:r w:rsidRPr="00BF5BC8">
        <w:rPr>
          <w:color w:val="343434"/>
        </w:rPr>
        <w:t xml:space="preserve"> • Детей с жалобами на боль в ушах или выделения из уха немедленно направляйте к врачу</w:t>
      </w: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343434"/>
          <w:u w:val="single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343434"/>
          <w:u w:val="single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343434"/>
          <w:u w:val="single"/>
        </w:rPr>
      </w:pPr>
    </w:p>
    <w:p w:rsidR="000C4902" w:rsidRPr="00BF5BC8" w:rsidRDefault="000C4902" w:rsidP="000C4902">
      <w:pPr>
        <w:pStyle w:val="a3"/>
        <w:shd w:val="clear" w:color="auto" w:fill="FFFFFF"/>
        <w:spacing w:before="0" w:beforeAutospacing="0" w:after="0" w:afterAutospacing="0"/>
        <w:jc w:val="right"/>
        <w:rPr>
          <w:color w:val="343434"/>
        </w:rPr>
      </w:pPr>
      <w:r w:rsidRPr="00BF5BC8">
        <w:rPr>
          <w:rStyle w:val="a5"/>
          <w:color w:val="343434"/>
          <w:u w:val="single"/>
        </w:rPr>
        <w:t>Информация взята из буклета: Всемирная организация здравоохранения</w:t>
      </w:r>
    </w:p>
    <w:p w:rsidR="00733857" w:rsidRPr="00BF5BC8" w:rsidRDefault="00733857">
      <w:pPr>
        <w:rPr>
          <w:rFonts w:ascii="Times New Roman" w:hAnsi="Times New Roman" w:cs="Times New Roman"/>
          <w:sz w:val="24"/>
          <w:szCs w:val="24"/>
        </w:rPr>
      </w:pPr>
    </w:p>
    <w:sectPr w:rsidR="00733857" w:rsidRPr="00BF5BC8" w:rsidSect="000C490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02"/>
    <w:rsid w:val="000C4902"/>
    <w:rsid w:val="002D73F2"/>
    <w:rsid w:val="00733857"/>
    <w:rsid w:val="00821B06"/>
    <w:rsid w:val="00B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902"/>
    <w:rPr>
      <w:b/>
      <w:bCs/>
    </w:rPr>
  </w:style>
  <w:style w:type="character" w:styleId="a5">
    <w:name w:val="Emphasis"/>
    <w:basedOn w:val="a0"/>
    <w:uiPriority w:val="20"/>
    <w:qFormat/>
    <w:rsid w:val="000C49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cz1</cp:lastModifiedBy>
  <cp:revision>4</cp:revision>
  <cp:lastPrinted>2019-02-27T07:14:00Z</cp:lastPrinted>
  <dcterms:created xsi:type="dcterms:W3CDTF">2019-02-27T06:59:00Z</dcterms:created>
  <dcterms:modified xsi:type="dcterms:W3CDTF">2019-02-27T07:14:00Z</dcterms:modified>
</cp:coreProperties>
</file>